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bidi w:val="0"/>
        <w:ind w:left="0" w:leftChars="0" w:firstLine="0" w:firstLineChars="0"/>
        <w:rPr>
          <w:rFonts w:hint="eastAsia"/>
          <w:lang w:eastAsia="zh-CN"/>
        </w:rPr>
      </w:pPr>
      <w:r>
        <w:rPr>
          <w:rFonts w:hint="eastAsia"/>
          <w:lang w:eastAsia="zh-CN"/>
        </w:rPr>
        <w:t>附件</w:t>
      </w:r>
    </w:p>
    <w:p>
      <w:pPr>
        <w:pStyle w:val="7"/>
        <w:rPr>
          <w:rFonts w:hint="eastAsia"/>
          <w:lang w:eastAsia="zh-CN"/>
        </w:rPr>
      </w:pPr>
    </w:p>
    <w:p>
      <w:pPr>
        <w:pStyle w:val="6"/>
        <w:bidi w:val="0"/>
        <w:rPr>
          <w:rFonts w:hint="eastAsia" w:ascii="方正小标宋_GBK" w:hAnsi="方正小标宋_GBK" w:eastAsia="方正小标宋_GBK" w:cs="方正小标宋_GBK"/>
          <w:lang w:eastAsia="zh-CN"/>
        </w:rPr>
      </w:pPr>
      <w:r>
        <w:rPr>
          <w:rFonts w:hint="eastAsia" w:ascii="方正小标宋_GBK" w:hAnsi="方正小标宋_GBK" w:eastAsia="方正小标宋_GBK" w:cs="方正小标宋_GBK"/>
          <w:lang w:eastAsia="zh-CN"/>
        </w:rPr>
        <w:t>中央文史研究馆《馆员评史》选题参考清单</w:t>
      </w:r>
    </w:p>
    <w:p>
      <w:pPr>
        <w:pStyle w:val="9"/>
        <w:bidi w:val="0"/>
        <w:ind w:left="0" w:leftChars="0" w:right="0" w:rightChars="0" w:firstLine="0" w:firstLineChars="0"/>
        <w:jc w:val="center"/>
        <w:rPr>
          <w:rFonts w:hint="eastAsia"/>
          <w:lang w:eastAsia="zh-CN"/>
        </w:rPr>
      </w:pPr>
    </w:p>
    <w:p>
      <w:pPr>
        <w:pStyle w:val="9"/>
        <w:bidi w:val="0"/>
        <w:ind w:left="0" w:leftChars="0" w:right="0" w:rightChars="0" w:firstLine="0" w:firstLineChars="0"/>
        <w:jc w:val="center"/>
        <w:rPr>
          <w:rFonts w:hint="eastAsia"/>
          <w:lang w:eastAsia="zh-CN"/>
        </w:rPr>
      </w:pPr>
      <w:r>
        <w:rPr>
          <w:rFonts w:hint="eastAsia"/>
          <w:lang w:eastAsia="zh-CN"/>
        </w:rPr>
        <w:t>先秦秦汉部分（共计21个）</w:t>
      </w:r>
    </w:p>
    <w:p>
      <w:pPr>
        <w:pStyle w:val="7"/>
        <w:bidi w:val="0"/>
        <w:rPr>
          <w:rFonts w:hint="eastAsia"/>
          <w:lang w:eastAsia="zh-CN"/>
        </w:rPr>
      </w:pPr>
      <w:r>
        <w:rPr>
          <w:rFonts w:hint="eastAsia"/>
          <w:lang w:eastAsia="zh-CN"/>
        </w:rPr>
        <w:t>1.“天命靡常，惟德是辅”与周代的德治理念。</w:t>
      </w:r>
    </w:p>
    <w:p>
      <w:pPr>
        <w:pStyle w:val="7"/>
        <w:bidi w:val="0"/>
        <w:rPr>
          <w:rFonts w:hint="eastAsia"/>
          <w:lang w:eastAsia="zh-CN"/>
        </w:rPr>
      </w:pPr>
      <w:r>
        <w:rPr>
          <w:rFonts w:hint="eastAsia"/>
          <w:lang w:eastAsia="zh-CN"/>
        </w:rPr>
        <w:t>2.周公制礼作乐与先秦以礼</w:t>
      </w:r>
      <w:bookmarkStart w:id="0" w:name="_GoBack"/>
      <w:bookmarkEnd w:id="0"/>
      <w:r>
        <w:rPr>
          <w:rFonts w:hint="eastAsia"/>
          <w:lang w:eastAsia="zh-CN"/>
        </w:rPr>
        <w:t>治国。</w:t>
      </w:r>
    </w:p>
    <w:p>
      <w:pPr>
        <w:pStyle w:val="7"/>
        <w:bidi w:val="0"/>
        <w:rPr>
          <w:rFonts w:hint="eastAsia"/>
          <w:lang w:eastAsia="zh-CN"/>
        </w:rPr>
      </w:pPr>
      <w:r>
        <w:rPr>
          <w:rFonts w:hint="eastAsia"/>
          <w:lang w:eastAsia="zh-CN"/>
        </w:rPr>
        <w:t>3.三代之治与中国古代的政治理想。</w:t>
      </w:r>
    </w:p>
    <w:p>
      <w:pPr>
        <w:pStyle w:val="7"/>
        <w:bidi w:val="0"/>
        <w:rPr>
          <w:rFonts w:hint="eastAsia"/>
          <w:lang w:eastAsia="zh-CN"/>
        </w:rPr>
      </w:pPr>
      <w:r>
        <w:rPr>
          <w:rFonts w:hint="eastAsia"/>
          <w:lang w:eastAsia="zh-CN"/>
        </w:rPr>
        <w:t>4.春秋战国百家争鸣，是我国思想文化史重要部分，诸子百家各有所长，哪些内容可以取其精华、古为今用。</w:t>
      </w:r>
    </w:p>
    <w:p>
      <w:pPr>
        <w:pStyle w:val="7"/>
        <w:bidi w:val="0"/>
        <w:rPr>
          <w:rFonts w:hint="eastAsia"/>
          <w:lang w:eastAsia="zh-CN"/>
        </w:rPr>
      </w:pPr>
      <w:r>
        <w:rPr>
          <w:rFonts w:hint="eastAsia"/>
          <w:lang w:eastAsia="zh-CN"/>
        </w:rPr>
        <w:t>5.儒家“内圣外王”的治国理念。</w:t>
      </w:r>
    </w:p>
    <w:p>
      <w:pPr>
        <w:pStyle w:val="7"/>
        <w:bidi w:val="0"/>
        <w:rPr>
          <w:rFonts w:hint="eastAsia"/>
          <w:lang w:eastAsia="zh-CN"/>
        </w:rPr>
      </w:pPr>
      <w:r>
        <w:rPr>
          <w:rFonts w:hint="eastAsia"/>
          <w:lang w:eastAsia="zh-CN"/>
        </w:rPr>
        <w:t>6.民本思想与先秦的治国理政。</w:t>
      </w:r>
    </w:p>
    <w:p>
      <w:pPr>
        <w:pStyle w:val="7"/>
        <w:bidi w:val="0"/>
        <w:rPr>
          <w:rFonts w:hint="eastAsia"/>
          <w:lang w:eastAsia="zh-CN"/>
        </w:rPr>
      </w:pPr>
      <w:r>
        <w:rPr>
          <w:rFonts w:hint="eastAsia"/>
          <w:lang w:eastAsia="zh-CN"/>
        </w:rPr>
        <w:t>7.“以法为教”与奏朝的治国理念。</w:t>
      </w:r>
    </w:p>
    <w:p>
      <w:pPr>
        <w:pStyle w:val="7"/>
        <w:bidi w:val="0"/>
        <w:rPr>
          <w:rFonts w:hint="eastAsia"/>
          <w:lang w:eastAsia="zh-CN"/>
        </w:rPr>
      </w:pPr>
      <w:r>
        <w:rPr>
          <w:rFonts w:hint="eastAsia"/>
          <w:lang w:eastAsia="zh-CN"/>
        </w:rPr>
        <w:t>8.秦始皇统一中国的措施及影响。</w:t>
      </w:r>
    </w:p>
    <w:p>
      <w:pPr>
        <w:pStyle w:val="7"/>
        <w:bidi w:val="0"/>
        <w:rPr>
          <w:rFonts w:hint="eastAsia"/>
          <w:lang w:eastAsia="zh-CN"/>
        </w:rPr>
      </w:pPr>
      <w:r>
        <w:rPr>
          <w:rFonts w:hint="eastAsia"/>
          <w:lang w:eastAsia="zh-CN"/>
        </w:rPr>
        <w:t>9.汉初统治者从社会形势出发，制定了与民休息、无为而治的基本国策，使得社会经济复苏，造就文景盛世。应如何领略其中的治国理政智慧？</w:t>
      </w:r>
    </w:p>
    <w:p>
      <w:pPr>
        <w:pStyle w:val="7"/>
        <w:bidi w:val="0"/>
        <w:rPr>
          <w:rFonts w:hint="eastAsia"/>
          <w:lang w:eastAsia="zh-CN"/>
        </w:rPr>
      </w:pPr>
      <w:r>
        <w:rPr>
          <w:rFonts w:hint="eastAsia"/>
          <w:lang w:eastAsia="zh-CN"/>
        </w:rPr>
        <w:t>10.汉初实行郡国并行制度，地方王国逐渐尾大不掉，威胁中央权威，并酿成吴楚七国之乱，在平衡中央地方关系方面，应从中吸取何种历史教训？</w:t>
      </w:r>
    </w:p>
    <w:p>
      <w:pPr>
        <w:pStyle w:val="7"/>
        <w:bidi w:val="0"/>
        <w:rPr>
          <w:rFonts w:hint="eastAsia"/>
          <w:lang w:eastAsia="zh-CN"/>
        </w:rPr>
      </w:pPr>
      <w:r>
        <w:rPr>
          <w:rFonts w:hint="eastAsia"/>
          <w:lang w:eastAsia="zh-CN"/>
        </w:rPr>
        <w:t>11.汉初与匈奴有和亲、有对抗，但总体来看，民族融合是一个大趋势，汉廷处理汉匈关系的种种做法，可为今巨维护民族团结提供何种借鉴？</w:t>
      </w:r>
    </w:p>
    <w:p>
      <w:pPr>
        <w:pStyle w:val="7"/>
        <w:bidi w:val="0"/>
        <w:rPr>
          <w:rFonts w:hint="eastAsia"/>
          <w:lang w:eastAsia="zh-CN"/>
        </w:rPr>
      </w:pPr>
      <w:r>
        <w:rPr>
          <w:rFonts w:hint="eastAsia"/>
          <w:lang w:eastAsia="zh-CN"/>
        </w:rPr>
        <w:t>12.张骞凿空西域，是中国历史上大规模中西交通的开端，在中外交流史上留下浓墨重彩一笔，此事可为当下的“一带一路”建设提供何种历史资源？我们该如何从中借鉴经验，妥善处理今日对外关系，并促进中外文明互鉴？</w:t>
      </w:r>
    </w:p>
    <w:p>
      <w:pPr>
        <w:pStyle w:val="7"/>
        <w:bidi w:val="0"/>
        <w:rPr>
          <w:rFonts w:hint="eastAsia"/>
          <w:lang w:eastAsia="zh-CN"/>
        </w:rPr>
      </w:pPr>
      <w:r>
        <w:rPr>
          <w:rFonts w:hint="eastAsia"/>
          <w:lang w:eastAsia="zh-CN"/>
        </w:rPr>
        <w:t>13.汉武帝独尊儒术，从此儒学成为古代中国的主流意识形态，并深刻影响民族心理。合理的思想文化政策有利于国家长治久安。我们今天该如何取其精华去其糟粕，准确评估并继承以儒学为核心的传统文化？</w:t>
      </w:r>
    </w:p>
    <w:p>
      <w:pPr>
        <w:pStyle w:val="7"/>
        <w:bidi w:val="0"/>
        <w:rPr>
          <w:rFonts w:hint="eastAsia"/>
          <w:lang w:eastAsia="zh-CN"/>
        </w:rPr>
      </w:pPr>
      <w:r>
        <w:rPr>
          <w:rFonts w:hint="eastAsia"/>
          <w:lang w:eastAsia="zh-CN"/>
        </w:rPr>
        <w:t>14.盐铁国家专营是汉武帝时期的新财政政策，围绕盐铁是否应继续专营，汉昭帝年间召开了盐铁会议。贤良文学主张，政府应引导人民尊崇仁义，并且重农抑商，而不应与民争利，令百姓舍本逐末，故应废专营。桑弘羊认为国家的重要职责是防范外敌，故应继续专营，充实国库。盐铁会议促使我们思考，应当如何准确定义政府职能？政府如何处理“国富”“民强”的辨证关系？</w:t>
      </w:r>
    </w:p>
    <w:p>
      <w:pPr>
        <w:pStyle w:val="7"/>
        <w:bidi w:val="0"/>
        <w:rPr>
          <w:rFonts w:hint="eastAsia"/>
          <w:lang w:eastAsia="zh-CN"/>
        </w:rPr>
      </w:pPr>
      <w:r>
        <w:rPr>
          <w:rFonts w:hint="eastAsia"/>
          <w:lang w:eastAsia="zh-CN"/>
        </w:rPr>
        <w:t>15.汉宣帝年间，儒生曾在石渠阁进行过关于校订儒家经典的讨论；汉成帝年间，谒者陈农被派遣至郡国收书，收入中央后由刘向负责整理，其后刘歆继之。刘向、刘歆父子的校书工作使大量先秦两汉典籍得以保留，是我国文化史上的关键事件。当下，我们应从中吸取经验，开展哪些功在千秋的文化工程工作呢？</w:t>
      </w:r>
    </w:p>
    <w:p>
      <w:pPr>
        <w:pStyle w:val="7"/>
        <w:bidi w:val="0"/>
        <w:rPr>
          <w:rFonts w:hint="eastAsia"/>
          <w:lang w:eastAsia="zh-CN"/>
        </w:rPr>
      </w:pPr>
      <w:r>
        <w:rPr>
          <w:rFonts w:hint="eastAsia"/>
          <w:lang w:eastAsia="zh-CN"/>
        </w:rPr>
        <w:t>16.汉武帝后，汉廷虽独尊儒术，但汉宣帝曾有著名言论“汉家自有制度，本以霸王道杂之，奈何纯任德教，用周政乎”，外儒内法是对汉朝统治国策的基本共识。</w:t>
      </w:r>
    </w:p>
    <w:p>
      <w:pPr>
        <w:pStyle w:val="7"/>
        <w:bidi w:val="0"/>
        <w:rPr>
          <w:rFonts w:hint="eastAsia"/>
          <w:lang w:eastAsia="zh-CN"/>
        </w:rPr>
      </w:pPr>
      <w:r>
        <w:rPr>
          <w:rFonts w:hint="eastAsia"/>
          <w:lang w:eastAsia="zh-CN"/>
        </w:rPr>
        <w:t>西汉中晚期，为了加强社会控制，实行“严刑峻法”。</w:t>
      </w:r>
    </w:p>
    <w:p>
      <w:pPr>
        <w:pStyle w:val="7"/>
        <w:bidi w:val="0"/>
        <w:rPr>
          <w:rFonts w:hint="eastAsia"/>
          <w:lang w:eastAsia="zh-CN"/>
        </w:rPr>
      </w:pPr>
      <w:r>
        <w:rPr>
          <w:rFonts w:hint="eastAsia"/>
          <w:lang w:eastAsia="zh-CN"/>
        </w:rPr>
        <w:t>该如何处理"德治"与"法治"的关系？</w:t>
      </w:r>
    </w:p>
    <w:p>
      <w:pPr>
        <w:pStyle w:val="7"/>
        <w:bidi w:val="0"/>
        <w:rPr>
          <w:rFonts w:hint="eastAsia"/>
          <w:lang w:eastAsia="zh-CN"/>
        </w:rPr>
      </w:pPr>
      <w:r>
        <w:rPr>
          <w:rFonts w:hint="eastAsia"/>
          <w:lang w:eastAsia="zh-CN"/>
        </w:rPr>
        <w:t>17.王莽代汉后，开始推行新政，其改革措施多依《周礼》，如实行“王田”“私属”制，实行五均、赊贷和六莞等，他的改革出发点大多数是好的，但托古拘泥于经典，流于空想，脱离实际，最终以失败告终。</w:t>
      </w:r>
    </w:p>
    <w:p>
      <w:pPr>
        <w:pStyle w:val="7"/>
        <w:bidi w:val="0"/>
        <w:rPr>
          <w:rFonts w:hint="eastAsia"/>
          <w:lang w:eastAsia="zh-CN"/>
        </w:rPr>
      </w:pPr>
      <w:r>
        <w:rPr>
          <w:rFonts w:hint="eastAsia"/>
          <w:lang w:eastAsia="zh-CN"/>
        </w:rPr>
        <w:t>政府在制定政策时，该如何在"理想"与"现实"间寻找平衡呢？</w:t>
      </w:r>
    </w:p>
    <w:p>
      <w:pPr>
        <w:pStyle w:val="7"/>
        <w:bidi w:val="0"/>
        <w:rPr>
          <w:rFonts w:hint="eastAsia"/>
          <w:lang w:eastAsia="zh-CN"/>
        </w:rPr>
      </w:pPr>
      <w:r>
        <w:rPr>
          <w:rFonts w:hint="eastAsia"/>
          <w:lang w:eastAsia="zh-CN"/>
        </w:rPr>
        <w:t>18.光武帝刘秀曾说过∶"吾理天下，亦欲以柔道行之。</w:t>
      </w:r>
    </w:p>
    <w:p>
      <w:pPr>
        <w:pStyle w:val="7"/>
        <w:bidi w:val="0"/>
        <w:rPr>
          <w:rFonts w:hint="eastAsia"/>
          <w:lang w:eastAsia="zh-CN"/>
        </w:rPr>
      </w:pPr>
      <w:r>
        <w:rPr>
          <w:rFonts w:hint="eastAsia"/>
          <w:lang w:eastAsia="zh-CN"/>
        </w:rPr>
        <w:t>"请谈谈其中可借鉴的治国思想。</w:t>
      </w:r>
    </w:p>
    <w:p>
      <w:pPr>
        <w:pStyle w:val="7"/>
        <w:bidi w:val="0"/>
        <w:rPr>
          <w:rFonts w:hint="eastAsia"/>
          <w:lang w:eastAsia="zh-CN"/>
        </w:rPr>
      </w:pPr>
      <w:r>
        <w:rPr>
          <w:rFonts w:hint="eastAsia"/>
          <w:lang w:eastAsia="zh-CN"/>
        </w:rPr>
        <w:t>19.班超经营西域的贡献，以及对"一带一路"建设的启示。</w:t>
      </w:r>
    </w:p>
    <w:p>
      <w:pPr>
        <w:pStyle w:val="7"/>
        <w:bidi w:val="0"/>
        <w:rPr>
          <w:rFonts w:hint="eastAsia"/>
          <w:lang w:eastAsia="zh-CN"/>
        </w:rPr>
      </w:pPr>
      <w:r>
        <w:rPr>
          <w:rFonts w:hint="eastAsia"/>
          <w:lang w:eastAsia="zh-CN"/>
        </w:rPr>
        <w:t>20.东汉党锢之祸与政府如何对待清议舆论。</w:t>
      </w:r>
    </w:p>
    <w:p>
      <w:pPr>
        <w:pStyle w:val="7"/>
        <w:bidi w:val="0"/>
        <w:rPr>
          <w:rFonts w:hint="eastAsia"/>
          <w:lang w:eastAsia="zh-CN"/>
        </w:rPr>
      </w:pPr>
      <w:r>
        <w:rPr>
          <w:rFonts w:hint="eastAsia"/>
          <w:lang w:eastAsia="zh-CN"/>
        </w:rPr>
        <w:t>21.东汉察举制的弊端积重难返对选官制度的借鉴。</w:t>
      </w:r>
    </w:p>
    <w:p>
      <w:pPr>
        <w:pStyle w:val="7"/>
        <w:bidi w:val="0"/>
        <w:rPr>
          <w:rFonts w:hint="eastAsia"/>
          <w:lang w:eastAsia="zh-CN"/>
        </w:rPr>
      </w:pPr>
    </w:p>
    <w:p>
      <w:pPr>
        <w:pStyle w:val="9"/>
        <w:bidi w:val="0"/>
        <w:ind w:left="0" w:leftChars="0" w:right="0" w:rightChars="0" w:firstLine="0" w:firstLineChars="0"/>
        <w:jc w:val="center"/>
        <w:rPr>
          <w:rFonts w:hint="eastAsia"/>
          <w:lang w:eastAsia="zh-CN"/>
        </w:rPr>
      </w:pPr>
      <w:r>
        <w:rPr>
          <w:rFonts w:hint="eastAsia"/>
          <w:lang w:eastAsia="zh-CN"/>
        </w:rPr>
        <w:t>魏晋南北朝部分（共计10个）</w:t>
      </w:r>
    </w:p>
    <w:p>
      <w:pPr>
        <w:pStyle w:val="7"/>
        <w:bidi w:val="0"/>
        <w:rPr>
          <w:rFonts w:hint="eastAsia"/>
          <w:lang w:eastAsia="zh-CN"/>
        </w:rPr>
      </w:pPr>
      <w:r>
        <w:rPr>
          <w:rFonts w:hint="eastAsia"/>
          <w:lang w:eastAsia="zh-CN"/>
        </w:rPr>
        <w:t>1.如何评价曹操恢复生产、稳定社会秩序的主要措施？</w:t>
      </w:r>
    </w:p>
    <w:p>
      <w:pPr>
        <w:pStyle w:val="7"/>
        <w:bidi w:val="0"/>
        <w:rPr>
          <w:rFonts w:hint="eastAsia"/>
          <w:lang w:eastAsia="zh-CN"/>
        </w:rPr>
      </w:pPr>
      <w:r>
        <w:rPr>
          <w:rFonts w:hint="eastAsia"/>
          <w:lang w:eastAsia="zh-CN"/>
        </w:rPr>
        <w:t>2.诸葛亮治蜀的历史经验。</w:t>
      </w:r>
    </w:p>
    <w:p>
      <w:pPr>
        <w:pStyle w:val="7"/>
        <w:bidi w:val="0"/>
        <w:rPr>
          <w:rFonts w:hint="eastAsia"/>
          <w:lang w:eastAsia="zh-CN"/>
        </w:rPr>
      </w:pPr>
      <w:r>
        <w:rPr>
          <w:rFonts w:hint="eastAsia"/>
          <w:lang w:eastAsia="zh-CN"/>
        </w:rPr>
        <w:t>3.如何看待诸葛亮的民族政策？</w:t>
      </w:r>
    </w:p>
    <w:p>
      <w:pPr>
        <w:pStyle w:val="7"/>
        <w:bidi w:val="0"/>
        <w:rPr>
          <w:rFonts w:hint="eastAsia"/>
          <w:lang w:eastAsia="zh-CN"/>
        </w:rPr>
      </w:pPr>
      <w:r>
        <w:rPr>
          <w:rFonts w:hint="eastAsia"/>
          <w:lang w:eastAsia="zh-CN"/>
        </w:rPr>
        <w:t>4.八王之乱的原因及历史后果。</w:t>
      </w:r>
    </w:p>
    <w:p>
      <w:pPr>
        <w:pStyle w:val="7"/>
        <w:bidi w:val="0"/>
        <w:rPr>
          <w:rFonts w:hint="eastAsia"/>
          <w:lang w:eastAsia="zh-CN"/>
        </w:rPr>
      </w:pPr>
      <w:r>
        <w:rPr>
          <w:rFonts w:hint="eastAsia"/>
          <w:lang w:eastAsia="zh-CN"/>
        </w:rPr>
        <w:t>5.晋代北人南渡的政治、经济及社会影响。</w:t>
      </w:r>
    </w:p>
    <w:p>
      <w:pPr>
        <w:pStyle w:val="7"/>
        <w:bidi w:val="0"/>
        <w:rPr>
          <w:rFonts w:hint="eastAsia"/>
          <w:lang w:eastAsia="zh-CN"/>
        </w:rPr>
      </w:pPr>
      <w:r>
        <w:rPr>
          <w:rFonts w:hint="eastAsia"/>
          <w:lang w:eastAsia="zh-CN"/>
        </w:rPr>
        <w:t>6.魏晋南北朝时期南方开发及民族关系问题。</w:t>
      </w:r>
    </w:p>
    <w:p>
      <w:pPr>
        <w:pStyle w:val="7"/>
        <w:bidi w:val="0"/>
        <w:rPr>
          <w:rFonts w:hint="eastAsia"/>
          <w:lang w:eastAsia="zh-CN"/>
        </w:rPr>
      </w:pPr>
      <w:r>
        <w:rPr>
          <w:rFonts w:hint="eastAsia"/>
          <w:lang w:eastAsia="zh-CN"/>
        </w:rPr>
        <w:t>7.谈谈宋文帝元嘉之治的成功经验。</w:t>
      </w:r>
    </w:p>
    <w:p>
      <w:pPr>
        <w:pStyle w:val="7"/>
        <w:bidi w:val="0"/>
        <w:rPr>
          <w:rFonts w:hint="eastAsia"/>
          <w:lang w:eastAsia="zh-CN"/>
        </w:rPr>
      </w:pPr>
      <w:r>
        <w:rPr>
          <w:rFonts w:hint="eastAsia"/>
          <w:lang w:eastAsia="zh-CN"/>
        </w:rPr>
        <w:t>8.谈谈北魏孝文帝汉化改革的积极意义和消极影响。</w:t>
      </w:r>
    </w:p>
    <w:p>
      <w:pPr>
        <w:pStyle w:val="7"/>
        <w:bidi w:val="0"/>
        <w:rPr>
          <w:rFonts w:hint="eastAsia"/>
          <w:lang w:eastAsia="zh-CN"/>
        </w:rPr>
      </w:pPr>
      <w:r>
        <w:rPr>
          <w:rFonts w:hint="eastAsia"/>
          <w:lang w:eastAsia="zh-CN"/>
        </w:rPr>
        <w:t>9.谈谈南北朝民族融合的影响和意义。</w:t>
      </w:r>
    </w:p>
    <w:p>
      <w:pPr>
        <w:pStyle w:val="7"/>
        <w:bidi w:val="0"/>
        <w:rPr>
          <w:rFonts w:hint="eastAsia"/>
          <w:lang w:eastAsia="zh-CN"/>
        </w:rPr>
      </w:pPr>
      <w:r>
        <w:rPr>
          <w:rFonts w:hint="eastAsia"/>
          <w:lang w:eastAsia="zh-CN"/>
        </w:rPr>
        <w:t>10.谈谈北朝均田制与中国古代的均田理想。</w:t>
      </w:r>
    </w:p>
    <w:p>
      <w:pPr>
        <w:pStyle w:val="7"/>
        <w:bidi w:val="0"/>
        <w:rPr>
          <w:rFonts w:hint="eastAsia"/>
          <w:lang w:eastAsia="zh-CN"/>
        </w:rPr>
      </w:pPr>
    </w:p>
    <w:p>
      <w:pPr>
        <w:pStyle w:val="9"/>
        <w:bidi w:val="0"/>
        <w:ind w:left="0" w:leftChars="0" w:right="0" w:rightChars="0" w:firstLine="0" w:firstLineChars="0"/>
        <w:jc w:val="center"/>
        <w:rPr>
          <w:rFonts w:hint="eastAsia"/>
          <w:lang w:eastAsia="zh-CN"/>
        </w:rPr>
      </w:pPr>
      <w:r>
        <w:rPr>
          <w:rFonts w:hint="eastAsia"/>
          <w:lang w:eastAsia="zh-CN"/>
        </w:rPr>
        <w:t>隋唐部分（共计10个）</w:t>
      </w:r>
    </w:p>
    <w:p>
      <w:pPr>
        <w:pStyle w:val="7"/>
        <w:bidi w:val="0"/>
        <w:rPr>
          <w:rFonts w:hint="eastAsia"/>
          <w:lang w:eastAsia="zh-CN"/>
        </w:rPr>
      </w:pPr>
      <w:r>
        <w:rPr>
          <w:rFonts w:hint="eastAsia"/>
          <w:lang w:eastAsia="zh-CN"/>
        </w:rPr>
        <w:t>1.谈谈科举制度的产生对中国古代选官制度和文化发展的影响。</w:t>
      </w:r>
    </w:p>
    <w:p>
      <w:pPr>
        <w:pStyle w:val="7"/>
        <w:bidi w:val="0"/>
        <w:rPr>
          <w:rFonts w:hint="eastAsia"/>
          <w:lang w:eastAsia="zh-CN"/>
        </w:rPr>
      </w:pPr>
      <w:r>
        <w:rPr>
          <w:rFonts w:hint="eastAsia"/>
          <w:lang w:eastAsia="zh-CN"/>
        </w:rPr>
        <w:t>2.谈谈贞观时期的良好政治风气与贞观之治的形成。</w:t>
      </w:r>
    </w:p>
    <w:p>
      <w:pPr>
        <w:pStyle w:val="7"/>
        <w:bidi w:val="0"/>
        <w:rPr>
          <w:rFonts w:hint="eastAsia"/>
          <w:lang w:eastAsia="zh-CN"/>
        </w:rPr>
      </w:pPr>
      <w:r>
        <w:rPr>
          <w:rFonts w:hint="eastAsia"/>
          <w:lang w:eastAsia="zh-CN"/>
        </w:rPr>
        <w:t>3.谈谈唐初君臣如何汲取历史教训与贞观之治的形成。</w:t>
      </w:r>
    </w:p>
    <w:p>
      <w:pPr>
        <w:pStyle w:val="7"/>
        <w:bidi w:val="0"/>
        <w:rPr>
          <w:rFonts w:hint="eastAsia"/>
          <w:lang w:eastAsia="zh-CN"/>
        </w:rPr>
      </w:pPr>
      <w:r>
        <w:rPr>
          <w:rFonts w:hint="eastAsia"/>
          <w:lang w:eastAsia="zh-CN"/>
        </w:rPr>
        <w:t>4.谈谈唐初的对外政策与强盛局面的形成。</w:t>
      </w:r>
    </w:p>
    <w:p>
      <w:pPr>
        <w:pStyle w:val="7"/>
        <w:bidi w:val="0"/>
        <w:rPr>
          <w:rFonts w:hint="eastAsia"/>
          <w:lang w:eastAsia="zh-CN"/>
        </w:rPr>
      </w:pPr>
      <w:r>
        <w:rPr>
          <w:rFonts w:hint="eastAsia"/>
          <w:lang w:eastAsia="zh-CN"/>
        </w:rPr>
        <w:t>5.谈谈文成公主出嫁吐蕃对藏区社会发展和我国多民族国家发展的意义。</w:t>
      </w:r>
    </w:p>
    <w:p>
      <w:pPr>
        <w:pStyle w:val="7"/>
        <w:bidi w:val="0"/>
        <w:rPr>
          <w:rFonts w:hint="eastAsia"/>
          <w:lang w:eastAsia="zh-CN"/>
        </w:rPr>
      </w:pPr>
      <w:r>
        <w:rPr>
          <w:rFonts w:hint="eastAsia"/>
          <w:lang w:eastAsia="zh-CN"/>
        </w:rPr>
        <w:t>6.谈谈唐玄宗时期的对外战争与安史之乱形成的内外原因。</w:t>
      </w:r>
    </w:p>
    <w:p>
      <w:pPr>
        <w:pStyle w:val="7"/>
        <w:bidi w:val="0"/>
        <w:rPr>
          <w:rFonts w:hint="eastAsia"/>
          <w:lang w:eastAsia="zh-CN"/>
        </w:rPr>
      </w:pPr>
      <w:r>
        <w:rPr>
          <w:rFonts w:hint="eastAsia"/>
          <w:lang w:eastAsia="zh-CN"/>
        </w:rPr>
        <w:t>7.唐代府兵制（义务兵役制）与募兵制（职业兵制）的优劣分析8.谈谈以藩镇为代表的唐后期中央与地方关系。</w:t>
      </w:r>
    </w:p>
    <w:p>
      <w:pPr>
        <w:pStyle w:val="7"/>
        <w:bidi w:val="0"/>
        <w:rPr>
          <w:rFonts w:hint="eastAsia"/>
          <w:lang w:eastAsia="zh-CN"/>
        </w:rPr>
      </w:pPr>
      <w:r>
        <w:rPr>
          <w:rFonts w:hint="eastAsia"/>
          <w:lang w:eastAsia="zh-CN"/>
        </w:rPr>
        <w:t>9.两税法与唐中后期经济改革的启示。</w:t>
      </w:r>
    </w:p>
    <w:p>
      <w:pPr>
        <w:pStyle w:val="7"/>
        <w:bidi w:val="0"/>
        <w:rPr>
          <w:rFonts w:hint="eastAsia"/>
          <w:lang w:eastAsia="zh-CN"/>
        </w:rPr>
      </w:pPr>
      <w:r>
        <w:rPr>
          <w:rFonts w:hint="eastAsia"/>
          <w:lang w:eastAsia="zh-CN"/>
        </w:rPr>
        <w:t>10.唐后期宦官专权的机制思考与历史反思。</w:t>
      </w:r>
    </w:p>
    <w:p>
      <w:pPr>
        <w:pStyle w:val="7"/>
        <w:bidi w:val="0"/>
        <w:rPr>
          <w:rFonts w:hint="eastAsia"/>
          <w:lang w:eastAsia="zh-CN"/>
        </w:rPr>
      </w:pPr>
    </w:p>
    <w:p>
      <w:pPr>
        <w:pStyle w:val="9"/>
        <w:bidi w:val="0"/>
        <w:ind w:left="0" w:leftChars="0" w:right="0" w:rightChars="0" w:firstLine="0" w:firstLineChars="0"/>
        <w:jc w:val="center"/>
        <w:rPr>
          <w:rFonts w:hint="eastAsia"/>
          <w:lang w:eastAsia="zh-CN"/>
        </w:rPr>
      </w:pPr>
      <w:r>
        <w:rPr>
          <w:rFonts w:hint="eastAsia"/>
          <w:lang w:eastAsia="zh-CN"/>
        </w:rPr>
        <w:t>五代、宋部分（共计12个）</w:t>
      </w:r>
    </w:p>
    <w:p>
      <w:pPr>
        <w:pStyle w:val="7"/>
        <w:bidi w:val="0"/>
        <w:rPr>
          <w:rFonts w:hint="eastAsia"/>
          <w:lang w:eastAsia="zh-CN"/>
        </w:rPr>
      </w:pPr>
      <w:r>
        <w:rPr>
          <w:rFonts w:hint="eastAsia"/>
          <w:lang w:eastAsia="zh-CN"/>
        </w:rPr>
        <w:t>1.藩镇集军政、民政、财政大权于一身，经常被视为地方割据势力。宋初成功解决了唐后期以来的藩镇问题，宋朝也基本没有地方割据叛乱之事，谈谈宋初削藩成功的原因、中央与地方关系的成功经验及对当今中央与地方关系调整的启示。</w:t>
      </w:r>
    </w:p>
    <w:p>
      <w:pPr>
        <w:pStyle w:val="7"/>
        <w:bidi w:val="0"/>
        <w:rPr>
          <w:rFonts w:hint="eastAsia"/>
          <w:lang w:eastAsia="zh-CN"/>
        </w:rPr>
      </w:pPr>
      <w:r>
        <w:rPr>
          <w:rFonts w:hint="eastAsia"/>
          <w:lang w:eastAsia="zh-CN"/>
        </w:rPr>
        <w:t>2.宋朝经常被视为最优待士大夫的朝代，与士大夫共治天下，对宋代的政治、文化产生了多方面积极影响，但同时宋代士大夫优待政策对政治、农业等方面也产生了消极影响。谈谈宋代优待士大夫的措施、影响及对当今的启示。</w:t>
      </w:r>
    </w:p>
    <w:p>
      <w:pPr>
        <w:pStyle w:val="7"/>
        <w:bidi w:val="0"/>
        <w:rPr>
          <w:rFonts w:hint="eastAsia"/>
          <w:lang w:eastAsia="zh-CN"/>
        </w:rPr>
      </w:pPr>
      <w:r>
        <w:rPr>
          <w:rFonts w:hint="eastAsia"/>
          <w:lang w:eastAsia="zh-CN"/>
        </w:rPr>
        <w:t>3.宋朝军队数量持续膨胀，军费开支占财政总额的七八成，对外战争却屡屡不振;朝廷高度重视军队，却轻视武将，抑制武人权势，军事指挥上皇帝过分干预，社会上也重文轻武。谈谈这些现象的内在关联及对当今加强国防建设的启示。</w:t>
      </w:r>
    </w:p>
    <w:p>
      <w:pPr>
        <w:pStyle w:val="7"/>
        <w:bidi w:val="0"/>
        <w:rPr>
          <w:rFonts w:hint="eastAsia"/>
          <w:lang w:eastAsia="zh-CN"/>
        </w:rPr>
      </w:pPr>
      <w:r>
        <w:rPr>
          <w:rFonts w:hint="eastAsia"/>
          <w:lang w:eastAsia="zh-CN"/>
        </w:rPr>
        <w:t>4.庆历新政、王安石变法改革成败的启示。</w:t>
      </w:r>
    </w:p>
    <w:p>
      <w:pPr>
        <w:pStyle w:val="7"/>
        <w:bidi w:val="0"/>
        <w:rPr>
          <w:rFonts w:hint="eastAsia"/>
          <w:lang w:eastAsia="zh-CN"/>
        </w:rPr>
      </w:pPr>
      <w:r>
        <w:rPr>
          <w:rFonts w:hint="eastAsia"/>
          <w:lang w:eastAsia="zh-CN"/>
        </w:rPr>
        <w:t>5.宋代的官僚系统包括差遣序列（即官员事任）和本官寄禄阶序列（身份待遇序列）。谈谈两个序列的各自作用及对公务员体系建设的启示。</w:t>
      </w:r>
    </w:p>
    <w:p>
      <w:pPr>
        <w:pStyle w:val="7"/>
        <w:bidi w:val="0"/>
        <w:rPr>
          <w:rFonts w:hint="eastAsia"/>
          <w:lang w:eastAsia="zh-CN"/>
        </w:rPr>
      </w:pPr>
      <w:r>
        <w:rPr>
          <w:rFonts w:hint="eastAsia"/>
          <w:lang w:eastAsia="zh-CN"/>
        </w:rPr>
        <w:t>6.宋代新儒学被视为春秋战国诸子百家争鸣后的又一次思想高峰。谈谈宋代新儒学得以形成的原因及对当今思想文化建设的启示。</w:t>
      </w:r>
    </w:p>
    <w:p>
      <w:pPr>
        <w:pStyle w:val="7"/>
        <w:bidi w:val="0"/>
        <w:rPr>
          <w:rFonts w:hint="eastAsia"/>
          <w:lang w:eastAsia="zh-CN"/>
        </w:rPr>
      </w:pPr>
      <w:r>
        <w:rPr>
          <w:rFonts w:hint="eastAsia"/>
          <w:lang w:eastAsia="zh-CN"/>
        </w:rPr>
        <w:t>7.宋代文化高度繁荣，诗词、散文、书画、科技等都达到了中国文化史上的新高度。谈谈宋代文化繁荣的表现、原因以及对当今文化建设的启示。</w:t>
      </w:r>
    </w:p>
    <w:p>
      <w:pPr>
        <w:pStyle w:val="7"/>
        <w:bidi w:val="0"/>
        <w:rPr>
          <w:rFonts w:hint="eastAsia"/>
          <w:lang w:eastAsia="zh-CN"/>
        </w:rPr>
      </w:pPr>
      <w:r>
        <w:rPr>
          <w:rFonts w:hint="eastAsia"/>
          <w:lang w:eastAsia="zh-CN"/>
        </w:rPr>
        <w:t>8.书院的兴盛是宋代教育发展的重要表现，谈谈书院教育对中国当代高等教育发展的启示。</w:t>
      </w:r>
    </w:p>
    <w:p>
      <w:pPr>
        <w:pStyle w:val="7"/>
        <w:bidi w:val="0"/>
        <w:rPr>
          <w:rFonts w:hint="eastAsia"/>
          <w:lang w:eastAsia="zh-CN"/>
        </w:rPr>
      </w:pPr>
      <w:r>
        <w:rPr>
          <w:rFonts w:hint="eastAsia"/>
          <w:lang w:eastAsia="zh-CN"/>
        </w:rPr>
        <w:t>9.谈谈宋朝在抑制外戚、宦官专权方面的经验。</w:t>
      </w:r>
    </w:p>
    <w:p>
      <w:pPr>
        <w:pStyle w:val="7"/>
        <w:bidi w:val="0"/>
        <w:rPr>
          <w:rFonts w:hint="eastAsia"/>
          <w:lang w:eastAsia="zh-CN"/>
        </w:rPr>
      </w:pPr>
      <w:r>
        <w:rPr>
          <w:rFonts w:hint="eastAsia"/>
          <w:lang w:eastAsia="zh-CN"/>
        </w:rPr>
        <w:t>10.北宋末年宋徽宗禅位于宋钦宗，南宋前期宋高宗禅位于宋孝宗，宋孝宗禅位于宋光宗，宋光宗缺席禅位于宋宁宗。如何理解这段时期的皇位授受采用禅让的方式，背后有怎样的政治权力关系？</w:t>
      </w:r>
    </w:p>
    <w:p>
      <w:pPr>
        <w:pStyle w:val="7"/>
        <w:bidi w:val="0"/>
        <w:rPr>
          <w:rFonts w:hint="eastAsia"/>
          <w:lang w:eastAsia="zh-CN"/>
        </w:rPr>
      </w:pPr>
      <w:r>
        <w:rPr>
          <w:rFonts w:hint="eastAsia"/>
          <w:lang w:eastAsia="zh-CN"/>
        </w:rPr>
        <w:t>11.宋蒙开战以来，宋朝在抗蒙一事上左支右绌，力不从心，但仍然延续了四十余年的统治。谈谈南宋末年政权延续、免于速亡的内外因素。</w:t>
      </w:r>
    </w:p>
    <w:p>
      <w:pPr>
        <w:pStyle w:val="7"/>
        <w:bidi w:val="0"/>
        <w:rPr>
          <w:rFonts w:hint="eastAsia"/>
          <w:lang w:eastAsia="zh-CN"/>
        </w:rPr>
      </w:pPr>
      <w:r>
        <w:rPr>
          <w:rFonts w:hint="eastAsia"/>
          <w:lang w:eastAsia="zh-CN"/>
        </w:rPr>
        <w:t>12.谈谈南宋理学与理学家在学术、政治两方面的发展历程，并分析其意义与影响。</w:t>
      </w:r>
    </w:p>
    <w:p>
      <w:pPr>
        <w:pStyle w:val="7"/>
        <w:bidi w:val="0"/>
        <w:rPr>
          <w:rFonts w:hint="eastAsia"/>
          <w:lang w:eastAsia="zh-CN"/>
        </w:rPr>
      </w:pPr>
    </w:p>
    <w:p>
      <w:pPr>
        <w:pStyle w:val="9"/>
        <w:bidi w:val="0"/>
        <w:ind w:left="0" w:leftChars="0" w:right="0" w:rightChars="0" w:firstLine="0" w:firstLineChars="0"/>
        <w:jc w:val="center"/>
        <w:rPr>
          <w:rFonts w:hint="eastAsia"/>
          <w:lang w:eastAsia="zh-CN"/>
        </w:rPr>
      </w:pPr>
      <w:r>
        <w:rPr>
          <w:rFonts w:hint="eastAsia"/>
          <w:lang w:eastAsia="zh-CN"/>
        </w:rPr>
        <w:t>元明清部分（共计14个）</w:t>
      </w:r>
    </w:p>
    <w:p>
      <w:pPr>
        <w:pStyle w:val="7"/>
        <w:bidi w:val="0"/>
        <w:rPr>
          <w:rFonts w:hint="eastAsia"/>
          <w:lang w:eastAsia="zh-CN"/>
        </w:rPr>
      </w:pPr>
      <w:r>
        <w:rPr>
          <w:rFonts w:hint="eastAsia"/>
          <w:lang w:eastAsia="zh-CN"/>
        </w:rPr>
        <w:t>1.元朝是中国历史上疆域最辽阔的朝代，谈谈元朝边疆治理制度与政策对当今的启示。</w:t>
      </w:r>
    </w:p>
    <w:p>
      <w:pPr>
        <w:pStyle w:val="7"/>
        <w:bidi w:val="0"/>
        <w:rPr>
          <w:rFonts w:hint="eastAsia"/>
          <w:lang w:eastAsia="zh-CN"/>
        </w:rPr>
      </w:pPr>
      <w:r>
        <w:rPr>
          <w:rFonts w:hint="eastAsia"/>
          <w:lang w:eastAsia="zh-CN"/>
        </w:rPr>
        <w:t>2.元朝统治疆域内包含众多民族，是蒙古族、回族、维吾尔族等民族融合与形成的重要时代。谈谈元代的民族融合与发展对新时代铸牢中华民族共同体意识的启示。</w:t>
      </w:r>
    </w:p>
    <w:p>
      <w:pPr>
        <w:pStyle w:val="7"/>
        <w:bidi w:val="0"/>
        <w:rPr>
          <w:rFonts w:hint="eastAsia"/>
          <w:lang w:eastAsia="zh-CN"/>
        </w:rPr>
      </w:pPr>
      <w:r>
        <w:rPr>
          <w:rFonts w:hint="eastAsia"/>
          <w:lang w:eastAsia="zh-CN"/>
        </w:rPr>
        <w:t>3.元朝曾建立世界上最强大的军队，兼具骑兵、步兵与水军，并利用火药制造的火器以及中亚投石机，积极吸收世界各国的先进军事技术。谈谈元代军队建制对当今加强国防建设的启示。</w:t>
      </w:r>
    </w:p>
    <w:p>
      <w:pPr>
        <w:pStyle w:val="7"/>
        <w:bidi w:val="0"/>
        <w:rPr>
          <w:rFonts w:hint="eastAsia"/>
          <w:lang w:eastAsia="zh-CN"/>
        </w:rPr>
      </w:pPr>
      <w:r>
        <w:rPr>
          <w:rFonts w:hint="eastAsia"/>
          <w:lang w:eastAsia="zh-CN"/>
        </w:rPr>
        <w:t>4.元代建造大都城，奠定了北京的基础。明太宗迁都北京，在北京营建官殿，从此北京成为明清两代的都城。谈谈元代大都城的建造和明代对北京的建设的重要意义，以及对当今发掘北京历史文化资源的启示。</w:t>
      </w:r>
    </w:p>
    <w:p>
      <w:pPr>
        <w:pStyle w:val="7"/>
        <w:bidi w:val="0"/>
        <w:rPr>
          <w:rFonts w:hint="eastAsia"/>
          <w:lang w:eastAsia="zh-CN"/>
        </w:rPr>
      </w:pPr>
      <w:r>
        <w:rPr>
          <w:rFonts w:hint="eastAsia"/>
          <w:lang w:eastAsia="zh-CN"/>
        </w:rPr>
        <w:t>5.明初郑和七下西洋，加强了明朝与海外各国的贸易与政治联系，是中国历史上海上丝绸之路发展的高峰期。谈谈这对当今“一带一路”建设的启示。</w:t>
      </w:r>
    </w:p>
    <w:p>
      <w:pPr>
        <w:pStyle w:val="7"/>
        <w:bidi w:val="0"/>
        <w:rPr>
          <w:rFonts w:hint="eastAsia"/>
          <w:lang w:eastAsia="zh-CN"/>
        </w:rPr>
      </w:pPr>
      <w:r>
        <w:rPr>
          <w:rFonts w:hint="eastAsia"/>
          <w:lang w:eastAsia="zh-CN"/>
        </w:rPr>
        <w:t>6.明代宦官汪直、刘瑾、魏忠贤等专权，给当时朝政造成很大影响。谈谈明代宦官专权的原因和影响。</w:t>
      </w:r>
    </w:p>
    <w:p>
      <w:pPr>
        <w:pStyle w:val="7"/>
        <w:bidi w:val="0"/>
        <w:rPr>
          <w:rFonts w:hint="eastAsia"/>
          <w:lang w:eastAsia="zh-CN"/>
        </w:rPr>
      </w:pPr>
      <w:r>
        <w:rPr>
          <w:rFonts w:hint="eastAsia"/>
          <w:lang w:eastAsia="zh-CN"/>
        </w:rPr>
        <w:t>7.“大礼仪”是明中期的一起政治事件，对明王朝的朝局和政治走向影响深远。谈谈嘉靖年间的“大礼仪”事件及其影响。</w:t>
      </w:r>
    </w:p>
    <w:p>
      <w:pPr>
        <w:pStyle w:val="7"/>
        <w:bidi w:val="0"/>
        <w:rPr>
          <w:rFonts w:hint="eastAsia"/>
          <w:lang w:eastAsia="zh-CN"/>
        </w:rPr>
      </w:pPr>
      <w:r>
        <w:rPr>
          <w:rFonts w:hint="eastAsia"/>
          <w:lang w:eastAsia="zh-CN"/>
        </w:rPr>
        <w:t>8.王守仁是明代大思想家，同时又建立功业，平定叛乱，封新建伯，其“心学”对当时及后世有很大影响。谈谈王守仁的思想、影响及启示。</w:t>
      </w:r>
    </w:p>
    <w:p>
      <w:pPr>
        <w:pStyle w:val="7"/>
        <w:bidi w:val="0"/>
        <w:rPr>
          <w:rFonts w:hint="eastAsia"/>
          <w:lang w:eastAsia="zh-CN"/>
        </w:rPr>
      </w:pPr>
      <w:r>
        <w:rPr>
          <w:rFonts w:hint="eastAsia"/>
          <w:lang w:eastAsia="zh-CN"/>
        </w:rPr>
        <w:t>9.海瑞是明代著名官僚，其思想对当时及后世都有着重大影响。谈谈海瑞的经历，以及对当代的启发。</w:t>
      </w:r>
    </w:p>
    <w:p>
      <w:pPr>
        <w:pStyle w:val="7"/>
        <w:bidi w:val="0"/>
        <w:rPr>
          <w:rFonts w:hint="eastAsia"/>
          <w:lang w:eastAsia="zh-CN"/>
        </w:rPr>
      </w:pPr>
      <w:r>
        <w:rPr>
          <w:rFonts w:hint="eastAsia"/>
          <w:lang w:eastAsia="zh-CN"/>
        </w:rPr>
        <w:t>10.张居正改革是万历年间的大事，其成功与失败，对后世都有较大影响。谈谈张居正改革成败原因。</w:t>
      </w:r>
    </w:p>
    <w:p>
      <w:pPr>
        <w:pStyle w:val="7"/>
        <w:bidi w:val="0"/>
        <w:rPr>
          <w:rFonts w:hint="eastAsia"/>
          <w:lang w:eastAsia="zh-CN"/>
        </w:rPr>
      </w:pPr>
      <w:r>
        <w:rPr>
          <w:rFonts w:hint="eastAsia"/>
          <w:lang w:eastAsia="zh-CN"/>
        </w:rPr>
        <w:t>11.东林党人是明末一股重要的政治力量，在政治和文化层面有着深刻影响。谈谈东林党的影响以及教训。</w:t>
      </w:r>
    </w:p>
    <w:p>
      <w:pPr>
        <w:pStyle w:val="7"/>
        <w:bidi w:val="0"/>
        <w:rPr>
          <w:rFonts w:hint="eastAsia"/>
          <w:lang w:eastAsia="zh-CN"/>
        </w:rPr>
      </w:pPr>
      <w:r>
        <w:rPr>
          <w:rFonts w:hint="eastAsia"/>
          <w:lang w:eastAsia="zh-CN"/>
        </w:rPr>
        <w:t>12.清代是中国历史上疆域仅次于元朝的王朝，奠定了现代中国疆域的基础，谈谈元朝、清朝在中国疆域形成方面的贡献。</w:t>
      </w:r>
    </w:p>
    <w:p>
      <w:pPr>
        <w:pStyle w:val="7"/>
        <w:bidi w:val="0"/>
        <w:rPr>
          <w:rFonts w:hint="eastAsia"/>
          <w:lang w:eastAsia="zh-CN"/>
        </w:rPr>
      </w:pPr>
      <w:r>
        <w:rPr>
          <w:rFonts w:hint="eastAsia"/>
          <w:lang w:eastAsia="zh-CN"/>
        </w:rPr>
        <w:t>13.清朝是中国历史上第一个基本解决北方民族问题的王朝，谈谈清王朝的民族政策及对当今的启示。</w:t>
      </w:r>
    </w:p>
    <w:p>
      <w:pPr>
        <w:pStyle w:val="7"/>
        <w:bidi w:val="0"/>
        <w:rPr>
          <w:rFonts w:hint="eastAsia"/>
          <w:lang w:eastAsia="zh-CN"/>
        </w:rPr>
      </w:pPr>
      <w:r>
        <w:rPr>
          <w:rFonts w:hint="eastAsia"/>
          <w:lang w:eastAsia="zh-CN"/>
        </w:rPr>
        <w:t>14.清朝解决了困扰历代王朝的外戚、宦官等问题，谈谈清朝在这方面的经验。</w:t>
      </w:r>
    </w:p>
    <w:p>
      <w:pPr>
        <w:pStyle w:val="7"/>
        <w:bidi w:val="0"/>
        <w:rPr>
          <w:rFonts w:hint="eastAsia"/>
          <w:lang w:eastAsia="zh-CN"/>
        </w:rPr>
      </w:pPr>
    </w:p>
    <w:p>
      <w:pPr>
        <w:pStyle w:val="9"/>
        <w:bidi w:val="0"/>
        <w:ind w:left="0" w:leftChars="0" w:right="0" w:rightChars="0" w:firstLine="0" w:firstLineChars="0"/>
        <w:jc w:val="center"/>
        <w:rPr>
          <w:rFonts w:hint="eastAsia"/>
          <w:lang w:eastAsia="zh-CN"/>
        </w:rPr>
      </w:pPr>
      <w:r>
        <w:rPr>
          <w:rFonts w:hint="eastAsia"/>
          <w:lang w:eastAsia="zh-CN"/>
        </w:rPr>
        <w:t>跨朝代部分（总计14个）</w:t>
      </w:r>
    </w:p>
    <w:p>
      <w:pPr>
        <w:pStyle w:val="7"/>
        <w:bidi w:val="0"/>
        <w:rPr>
          <w:rFonts w:hint="eastAsia"/>
          <w:lang w:eastAsia="zh-CN"/>
        </w:rPr>
      </w:pPr>
      <w:r>
        <w:rPr>
          <w:rFonts w:hint="eastAsia"/>
          <w:lang w:eastAsia="zh-CN"/>
        </w:rPr>
        <w:t>1.中国古代封建王朝都有各自不同的对外政策，如唐代的对外开放、清朝的闭关锁国等，谈谈各个朝代的对外政策，并对我们今天外交政策有什么启示。</w:t>
      </w:r>
    </w:p>
    <w:p>
      <w:pPr>
        <w:pStyle w:val="7"/>
        <w:bidi w:val="0"/>
        <w:rPr>
          <w:rFonts w:hint="eastAsia"/>
          <w:lang w:eastAsia="zh-CN"/>
        </w:rPr>
      </w:pPr>
      <w:r>
        <w:rPr>
          <w:rFonts w:hint="eastAsia"/>
          <w:lang w:eastAsia="zh-CN"/>
        </w:rPr>
        <w:t>2.教书育人是历朝历代的头等大事，谈谈各个时期中央和地方的人才培养选拔政策，并对我们今天教育政策有什么启示。</w:t>
      </w:r>
    </w:p>
    <w:p>
      <w:pPr>
        <w:pStyle w:val="7"/>
        <w:bidi w:val="0"/>
        <w:rPr>
          <w:rFonts w:hint="eastAsia"/>
          <w:lang w:eastAsia="zh-CN"/>
        </w:rPr>
      </w:pPr>
      <w:r>
        <w:rPr>
          <w:rFonts w:hint="eastAsia"/>
          <w:lang w:eastAsia="zh-CN"/>
        </w:rPr>
        <w:t>3.土地是中国古代重要的生产资源，围绕开发利用、兼并逃税等情况，历朝历代出台了各种政策法规，谈谈各个朝代土地政策，并对我们今天有什么启示。</w:t>
      </w:r>
    </w:p>
    <w:p>
      <w:pPr>
        <w:pStyle w:val="7"/>
        <w:bidi w:val="0"/>
        <w:rPr>
          <w:rFonts w:hint="eastAsia"/>
          <w:lang w:eastAsia="zh-CN"/>
        </w:rPr>
      </w:pPr>
      <w:r>
        <w:rPr>
          <w:rFonts w:hint="eastAsia"/>
          <w:lang w:eastAsia="zh-CN"/>
        </w:rPr>
        <w:t>4.“大一统思想”是根植于中华民族灵魂中最朴素的思想，无论是汉唐统一的王朝还是南北朝分裂割据的朝代乃至元清由少数民族建立的王朝，都致力于大一统，请谈谈“大一统思想”的萌生、发展、确立过程，以及对我们今天思想宣传有什么启示。</w:t>
      </w:r>
    </w:p>
    <w:p>
      <w:pPr>
        <w:pStyle w:val="7"/>
        <w:bidi w:val="0"/>
        <w:rPr>
          <w:rFonts w:hint="eastAsia"/>
          <w:lang w:eastAsia="zh-CN"/>
        </w:rPr>
      </w:pPr>
      <w:r>
        <w:rPr>
          <w:rFonts w:hint="eastAsia"/>
          <w:lang w:eastAsia="zh-CN"/>
        </w:rPr>
        <w:t>5.礼与刑是封建王朝国家治理体系中的重要组成部分，请谈谈各个朝代如何平衡兼顾二者，并对我们当前核心价值观建设、法治建设有什么启示。</w:t>
      </w:r>
    </w:p>
    <w:p>
      <w:pPr>
        <w:pStyle w:val="7"/>
        <w:bidi w:val="0"/>
        <w:rPr>
          <w:rFonts w:hint="eastAsia"/>
          <w:lang w:eastAsia="zh-CN"/>
        </w:rPr>
      </w:pPr>
      <w:r>
        <w:rPr>
          <w:rFonts w:hint="eastAsia"/>
          <w:lang w:eastAsia="zh-CN"/>
        </w:rPr>
        <w:t>6.古代多有基础建设工程，需要耗费大量人力且需定期维护，有些能够保存至今并依然发挥作用，有些却昙花一现，如秦修都江堰而存续至今、驰道却未有留存，对于我们现在有什么启示。</w:t>
      </w:r>
    </w:p>
    <w:p>
      <w:pPr>
        <w:pStyle w:val="7"/>
        <w:bidi w:val="0"/>
        <w:rPr>
          <w:rFonts w:hint="eastAsia"/>
          <w:lang w:eastAsia="zh-CN"/>
        </w:rPr>
      </w:pPr>
      <w:r>
        <w:rPr>
          <w:rFonts w:hint="eastAsia"/>
          <w:lang w:eastAsia="zh-CN"/>
        </w:rPr>
        <w:t>7.汉末到明初间，中国千余年人口重心由北向南转移，促进了南方经济发展和民族汉化，请谈谈这中间的过程以及对于我们现在开发偏远地区有什么启示。</w:t>
      </w:r>
    </w:p>
    <w:p>
      <w:pPr>
        <w:pStyle w:val="7"/>
        <w:bidi w:val="0"/>
        <w:rPr>
          <w:rFonts w:hint="eastAsia"/>
          <w:lang w:eastAsia="zh-CN"/>
        </w:rPr>
      </w:pPr>
      <w:r>
        <w:rPr>
          <w:rFonts w:hint="eastAsia"/>
          <w:lang w:eastAsia="zh-CN"/>
        </w:rPr>
        <w:t>8.中国古代对某些特定物品会采取专卖制度，如盐铁，请述各个朝代的专卖制度的不同之处和对当时国家经济、民生的影响，以及对我们当前有什么启示。</w:t>
      </w:r>
    </w:p>
    <w:p>
      <w:pPr>
        <w:pStyle w:val="7"/>
        <w:bidi w:val="0"/>
        <w:rPr>
          <w:rFonts w:hint="eastAsia"/>
          <w:lang w:eastAsia="zh-CN"/>
        </w:rPr>
      </w:pPr>
      <w:r>
        <w:rPr>
          <w:rFonts w:hint="eastAsia"/>
          <w:lang w:eastAsia="zh-CN"/>
        </w:rPr>
        <w:t>9.试述中国古代各时期监察制度的演变与作用，以及对我们当前有什么启示。</w:t>
      </w:r>
    </w:p>
    <w:p>
      <w:pPr>
        <w:pStyle w:val="7"/>
        <w:bidi w:val="0"/>
        <w:rPr>
          <w:rFonts w:hint="eastAsia"/>
          <w:lang w:eastAsia="zh-CN"/>
        </w:rPr>
      </w:pPr>
      <w:r>
        <w:rPr>
          <w:rFonts w:hint="eastAsia"/>
          <w:lang w:eastAsia="zh-CN"/>
        </w:rPr>
        <w:t>10.唐宋以来，城市愈发趋于繁华热闹，居住人口逐渐增加，商品经济蓬勃发展，请谈谈唐宋以来城市管理制度的演变，对当前城市管理有什么启示。</w:t>
      </w:r>
    </w:p>
    <w:p>
      <w:pPr>
        <w:pStyle w:val="7"/>
        <w:bidi w:val="0"/>
        <w:rPr>
          <w:rFonts w:hint="eastAsia"/>
          <w:lang w:eastAsia="zh-CN"/>
        </w:rPr>
      </w:pPr>
      <w:r>
        <w:rPr>
          <w:rFonts w:hint="eastAsia"/>
          <w:lang w:eastAsia="zh-CN"/>
        </w:rPr>
        <w:t>11.古代封建王朝基层治理多仰赖地方士绅协助，如秦汉三老、明清乡绅，故有“皇权不下县，县下皆自治”的说法，请谈谈其对当时国家治理、地方民俗的优劣影响，并对我们当前地方治理体系有什么启示。</w:t>
      </w:r>
    </w:p>
    <w:p>
      <w:pPr>
        <w:pStyle w:val="7"/>
        <w:bidi w:val="0"/>
        <w:rPr>
          <w:rFonts w:hint="eastAsia"/>
          <w:lang w:eastAsia="zh-CN"/>
        </w:rPr>
      </w:pPr>
      <w:r>
        <w:rPr>
          <w:rFonts w:hint="eastAsia"/>
          <w:lang w:eastAsia="zh-CN"/>
        </w:rPr>
        <w:t>12.从公元2世纪到公元15世纪，中国在自然科学及运用方面远胜西欧，但是近代科学为什么不是从处于世界领先地位的中国古代文明中演绎而来，而是在相对落后的十五世纪欧洲诞生？请谈谈原因，并对我们当前创新发展有什么启示。</w:t>
      </w:r>
    </w:p>
    <w:p>
      <w:pPr>
        <w:pStyle w:val="7"/>
        <w:bidi w:val="0"/>
        <w:rPr>
          <w:rFonts w:hint="eastAsia"/>
          <w:lang w:eastAsia="zh-CN"/>
        </w:rPr>
      </w:pPr>
      <w:r>
        <w:rPr>
          <w:rFonts w:hint="eastAsia"/>
          <w:lang w:eastAsia="zh-CN"/>
        </w:rPr>
        <w:t>13.中国古代对防疫治疫工作十分重视，史书记载的疫情最早发生于商周，平均每六年就有一次大规模疫情爆发，请谈谈历史上防疫治疫的各种措施及其作用，及对我们当前疫情防治工作有什么启示。</w:t>
      </w:r>
    </w:p>
    <w:p>
      <w:pPr>
        <w:pStyle w:val="7"/>
        <w:bidi w:val="0"/>
        <w:rPr>
          <w:rFonts w:hint="eastAsia"/>
          <w:lang w:eastAsia="zh-CN"/>
        </w:rPr>
      </w:pPr>
      <w:r>
        <w:rPr>
          <w:rFonts w:hint="eastAsia"/>
          <w:lang w:eastAsia="zh-CN"/>
        </w:rPr>
        <w:t>14.中国古代多有变法，如商鞅变法、王莽改制、王安石变法等，结果却是多数失败少数成功，请谈谈中国古代经济政治改革的成败原因和对社会造成的影响，及对我们当前改革开放有什么启示。</w:t>
      </w:r>
    </w:p>
    <w:p>
      <w:pPr>
        <w:pStyle w:val="7"/>
        <w:bidi w:val="0"/>
        <w:rPr>
          <w:rFonts w:hint="eastAsia"/>
          <w:lang w:eastAsia="zh-CN"/>
        </w:rPr>
      </w:pPr>
    </w:p>
    <w:sectPr>
      <w:footerReference r:id="rId3" w:type="default"/>
      <w:pgSz w:w="11906" w:h="16838"/>
      <w:pgMar w:top="1984" w:right="1531" w:bottom="1871" w:left="1531" w:header="1361" w:footer="1361"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大标宋_GBK">
    <w:altName w:val="方正书宋_GBK"/>
    <w:panose1 w:val="03000509000000000000"/>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Calibri Light">
    <w:altName w:val="DejaVu Sans"/>
    <w:panose1 w:val="00000000000000000000"/>
    <w:charset w:val="00"/>
    <w:family w:val="auto"/>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 xml:space="preserve">— </w:t>
                          </w:r>
                          <w:r>
                            <w:rPr>
                              <w:rFonts w:hint="eastAsia" w:ascii="方正楷体_GBK" w:hAnsi="方正楷体_GBK" w:eastAsia="方正楷体_GBK" w:cs="方正楷体_GBK"/>
                              <w:sz w:val="28"/>
                              <w:szCs w:val="28"/>
                            </w:rPr>
                            <w:fldChar w:fldCharType="begin"/>
                          </w:r>
                          <w:r>
                            <w:rPr>
                              <w:rFonts w:hint="eastAsia" w:ascii="方正楷体_GBK" w:hAnsi="方正楷体_GBK" w:eastAsia="方正楷体_GBK" w:cs="方正楷体_GBK"/>
                              <w:sz w:val="28"/>
                              <w:szCs w:val="28"/>
                            </w:rPr>
                            <w:instrText xml:space="preserve"> PAGE  \* MERGEFORMAT </w:instrText>
                          </w:r>
                          <w:r>
                            <w:rPr>
                              <w:rFonts w:hint="eastAsia" w:ascii="方正楷体_GBK" w:hAnsi="方正楷体_GBK" w:eastAsia="方正楷体_GBK" w:cs="方正楷体_GBK"/>
                              <w:sz w:val="28"/>
                              <w:szCs w:val="28"/>
                            </w:rPr>
                            <w:fldChar w:fldCharType="separate"/>
                          </w:r>
                          <w:r>
                            <w:rPr>
                              <w:rFonts w:hint="eastAsia" w:ascii="方正楷体_GBK" w:hAnsi="方正楷体_GBK" w:eastAsia="方正楷体_GBK" w:cs="方正楷体_GBK"/>
                              <w:sz w:val="28"/>
                              <w:szCs w:val="28"/>
                            </w:rPr>
                            <w:t>1</w:t>
                          </w:r>
                          <w:r>
                            <w:rPr>
                              <w:rFonts w:hint="eastAsia" w:ascii="方正楷体_GBK" w:hAnsi="方正楷体_GBK" w:eastAsia="方正楷体_GBK" w:cs="方正楷体_GBK"/>
                              <w:sz w:val="28"/>
                              <w:szCs w:val="28"/>
                            </w:rPr>
                            <w:fldChar w:fldCharType="end"/>
                          </w:r>
                          <w:r>
                            <w:rPr>
                              <w:rFonts w:hint="eastAsia" w:ascii="方正楷体_GBK" w:hAnsi="方正楷体_GBK" w:eastAsia="方正楷体_GBK" w:cs="方正楷体_GBK"/>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 xml:space="preserve">— </w:t>
                    </w:r>
                    <w:r>
                      <w:rPr>
                        <w:rFonts w:hint="eastAsia" w:ascii="方正楷体_GBK" w:hAnsi="方正楷体_GBK" w:eastAsia="方正楷体_GBK" w:cs="方正楷体_GBK"/>
                        <w:sz w:val="28"/>
                        <w:szCs w:val="28"/>
                      </w:rPr>
                      <w:fldChar w:fldCharType="begin"/>
                    </w:r>
                    <w:r>
                      <w:rPr>
                        <w:rFonts w:hint="eastAsia" w:ascii="方正楷体_GBK" w:hAnsi="方正楷体_GBK" w:eastAsia="方正楷体_GBK" w:cs="方正楷体_GBK"/>
                        <w:sz w:val="28"/>
                        <w:szCs w:val="28"/>
                      </w:rPr>
                      <w:instrText xml:space="preserve"> PAGE  \* MERGEFORMAT </w:instrText>
                    </w:r>
                    <w:r>
                      <w:rPr>
                        <w:rFonts w:hint="eastAsia" w:ascii="方正楷体_GBK" w:hAnsi="方正楷体_GBK" w:eastAsia="方正楷体_GBK" w:cs="方正楷体_GBK"/>
                        <w:sz w:val="28"/>
                        <w:szCs w:val="28"/>
                      </w:rPr>
                      <w:fldChar w:fldCharType="separate"/>
                    </w:r>
                    <w:r>
                      <w:rPr>
                        <w:rFonts w:hint="eastAsia" w:ascii="方正楷体_GBK" w:hAnsi="方正楷体_GBK" w:eastAsia="方正楷体_GBK" w:cs="方正楷体_GBK"/>
                        <w:sz w:val="28"/>
                        <w:szCs w:val="28"/>
                      </w:rPr>
                      <w:t>1</w:t>
                    </w:r>
                    <w:r>
                      <w:rPr>
                        <w:rFonts w:hint="eastAsia" w:ascii="方正楷体_GBK" w:hAnsi="方正楷体_GBK" w:eastAsia="方正楷体_GBK" w:cs="方正楷体_GBK"/>
                        <w:sz w:val="28"/>
                        <w:szCs w:val="28"/>
                      </w:rPr>
                      <w:fldChar w:fldCharType="end"/>
                    </w:r>
                    <w:r>
                      <w:rPr>
                        <w:rFonts w:hint="eastAsia" w:ascii="方正楷体_GBK" w:hAnsi="方正楷体_GBK" w:eastAsia="方正楷体_GBK" w:cs="方正楷体_GBK"/>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mZDA0YTYzNGQzNjUwOWVlYTRlZTllMGIyZjlmMDEifQ=="/>
  </w:docVars>
  <w:rsids>
    <w:rsidRoot w:val="00000000"/>
    <w:rsid w:val="035F194E"/>
    <w:rsid w:val="0FB13855"/>
    <w:rsid w:val="1006680D"/>
    <w:rsid w:val="264D28A0"/>
    <w:rsid w:val="267728FE"/>
    <w:rsid w:val="293A37DA"/>
    <w:rsid w:val="2A1E33FB"/>
    <w:rsid w:val="2B1E71B6"/>
    <w:rsid w:val="31604F2E"/>
    <w:rsid w:val="32C35138"/>
    <w:rsid w:val="33963847"/>
    <w:rsid w:val="3ABC03D1"/>
    <w:rsid w:val="3EC90A0B"/>
    <w:rsid w:val="4E2D5DA1"/>
    <w:rsid w:val="511B2DEE"/>
    <w:rsid w:val="544155AF"/>
    <w:rsid w:val="57136A60"/>
    <w:rsid w:val="57B6118C"/>
    <w:rsid w:val="5BFFDE51"/>
    <w:rsid w:val="5F82555F"/>
    <w:rsid w:val="603E426D"/>
    <w:rsid w:val="64BC1C7B"/>
    <w:rsid w:val="6C3D4B1B"/>
    <w:rsid w:val="6D4F4E53"/>
    <w:rsid w:val="6D746E99"/>
    <w:rsid w:val="6DDE5180"/>
    <w:rsid w:val="701F3018"/>
    <w:rsid w:val="7CB071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0.大标题"/>
    <w:basedOn w:val="1"/>
    <w:next w:val="7"/>
    <w:qFormat/>
    <w:uiPriority w:val="0"/>
    <w:pPr>
      <w:snapToGrid w:val="0"/>
      <w:spacing w:line="600" w:lineRule="atLeast"/>
      <w:jc w:val="center"/>
    </w:pPr>
    <w:rPr>
      <w:rFonts w:ascii="Times New Roman" w:hAnsi="Times New Roman" w:eastAsia="方正大标宋_GBK"/>
      <w:sz w:val="44"/>
    </w:rPr>
  </w:style>
  <w:style w:type="paragraph" w:customStyle="1" w:styleId="7">
    <w:name w:val="3.正文"/>
    <w:basedOn w:val="1"/>
    <w:qFormat/>
    <w:uiPriority w:val="0"/>
    <w:pPr>
      <w:widowControl w:val="0"/>
      <w:kinsoku/>
      <w:topLinePunct/>
      <w:autoSpaceDE/>
      <w:autoSpaceDN/>
      <w:snapToGrid w:val="0"/>
      <w:spacing w:line="600" w:lineRule="atLeast"/>
      <w:ind w:firstLine="420" w:firstLineChars="200"/>
    </w:pPr>
    <w:rPr>
      <w:rFonts w:ascii="Times New Roman" w:hAnsi="Times New Roman" w:eastAsia="方正仿宋_GBK" w:cs="Arial"/>
      <w:snapToGrid w:val="0"/>
      <w:color w:val="000000"/>
      <w:kern w:val="0"/>
      <w:sz w:val="32"/>
      <w:szCs w:val="21"/>
    </w:rPr>
  </w:style>
  <w:style w:type="paragraph" w:customStyle="1" w:styleId="8">
    <w:name w:val="1.一级标题"/>
    <w:basedOn w:val="6"/>
    <w:next w:val="7"/>
    <w:qFormat/>
    <w:uiPriority w:val="0"/>
    <w:pPr>
      <w:snapToGrid w:val="0"/>
      <w:spacing w:line="600" w:lineRule="exact"/>
      <w:ind w:firstLine="420" w:firstLineChars="200"/>
      <w:jc w:val="left"/>
    </w:pPr>
    <w:rPr>
      <w:rFonts w:ascii="Times New Roman" w:hAnsi="Times New Roman" w:eastAsia="方正黑体_GBK"/>
      <w:sz w:val="32"/>
    </w:rPr>
  </w:style>
  <w:style w:type="paragraph" w:customStyle="1" w:styleId="9">
    <w:name w:val="2.二级标题"/>
    <w:basedOn w:val="1"/>
    <w:next w:val="7"/>
    <w:qFormat/>
    <w:uiPriority w:val="0"/>
    <w:pPr>
      <w:widowControl w:val="0"/>
      <w:kinsoku/>
      <w:topLinePunct/>
      <w:autoSpaceDE/>
      <w:autoSpaceDN/>
      <w:snapToGrid w:val="0"/>
      <w:spacing w:line="600" w:lineRule="exact"/>
      <w:ind w:firstLine="420" w:firstLineChars="200"/>
    </w:pPr>
    <w:rPr>
      <w:rFonts w:ascii="Times New Roman" w:hAnsi="Times New Roman" w:eastAsia="方正楷体_GBK" w:cs="Arial"/>
      <w:snapToGrid w:val="0"/>
      <w:color w:val="000000"/>
      <w:kern w:val="0"/>
      <w:sz w:val="32"/>
      <w:szCs w:val="21"/>
    </w:rPr>
  </w:style>
  <w:style w:type="paragraph" w:customStyle="1" w:styleId="10">
    <w:name w:val="9.二级标题加粗"/>
    <w:basedOn w:val="9"/>
    <w:qFormat/>
    <w:uiPriority w:val="0"/>
    <w:pPr>
      <w:spacing w:line="600" w:lineRule="atLeast"/>
    </w:pPr>
    <w:rPr>
      <w:rFonts w:hint="eastAsia" w:ascii="Times New Roman" w:hAnsi="Times New Roman" w:eastAsia="方正楷体_GBK"/>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4262</Words>
  <Characters>4377</Characters>
  <Lines>0</Lines>
  <Paragraphs>0</Paragraphs>
  <TotalTime>9</TotalTime>
  <ScaleCrop>false</ScaleCrop>
  <LinksUpToDate>false</LinksUpToDate>
  <CharactersWithSpaces>4377</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2021-05-25T09:34:00Z</dcterms:created>
  <dc:creator>Administrator</dc:creator>
  <cp:lastModifiedBy>wsg</cp:lastModifiedBy>
  <dcterms:modified xsi:type="dcterms:W3CDTF">2022-07-06T11:54:16Z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925EC0A1FC74499BBC72E1FE5EB93DD7</vt:lpwstr>
  </property>
</Properties>
</file>